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FDDC11" w14:textId="39A43EAA" w:rsidR="00F81884" w:rsidRDefault="00A5517A" w:rsidP="00F7151E">
      <w:pPr>
        <w:jc w:val="both"/>
        <w:rPr>
          <w:b/>
          <w:bCs/>
        </w:rPr>
      </w:pPr>
      <w:r w:rsidRPr="00A5517A">
        <w:rPr>
          <w:b/>
          <w:bCs/>
        </w:rPr>
        <w:t>H</w:t>
      </w:r>
      <w:r>
        <w:rPr>
          <w:b/>
          <w:bCs/>
        </w:rPr>
        <w:t xml:space="preserve">ÜDA </w:t>
      </w:r>
      <w:proofErr w:type="spellStart"/>
      <w:r>
        <w:rPr>
          <w:b/>
          <w:bCs/>
        </w:rPr>
        <w:t>PAR’dan</w:t>
      </w:r>
      <w:proofErr w:type="spellEnd"/>
      <w:r>
        <w:rPr>
          <w:b/>
          <w:bCs/>
        </w:rPr>
        <w:t xml:space="preserve"> ‘Terörsüz Türkiye’ yasa teklifine i</w:t>
      </w:r>
      <w:r w:rsidRPr="00A5517A">
        <w:rPr>
          <w:b/>
          <w:bCs/>
        </w:rPr>
        <w:t xml:space="preserve">mza: </w:t>
      </w:r>
      <w:r w:rsidRPr="00283144">
        <w:rPr>
          <w:b/>
          <w:bCs/>
        </w:rPr>
        <w:t xml:space="preserve">Kürt meselesine ilişkin kalıcı çözümler </w:t>
      </w:r>
      <w:bookmarkStart w:id="0" w:name="_GoBack"/>
      <w:bookmarkEnd w:id="0"/>
      <w:r w:rsidRPr="00283144">
        <w:rPr>
          <w:b/>
          <w:bCs/>
        </w:rPr>
        <w:t>geliştirilmelidir</w:t>
      </w:r>
    </w:p>
    <w:p w14:paraId="27DBB456" w14:textId="7AF74752" w:rsidR="000C5E7E" w:rsidRDefault="0097198A" w:rsidP="000C5E7E">
      <w:pPr>
        <w:jc w:val="both"/>
        <w:rPr>
          <w:b/>
          <w:bCs/>
        </w:rPr>
      </w:pPr>
      <w:r w:rsidRPr="00105A05">
        <w:rPr>
          <w:b/>
          <w:bCs/>
        </w:rPr>
        <w:t xml:space="preserve">HÜDA PAR Gaziantep Milletvekili Şahzade Demir, </w:t>
      </w:r>
      <w:r w:rsidR="000C5E7E" w:rsidRPr="000C5E7E">
        <w:rPr>
          <w:b/>
          <w:bCs/>
        </w:rPr>
        <w:t>Meclis’e sunulan "</w:t>
      </w:r>
      <w:r w:rsidR="000C5E7E">
        <w:rPr>
          <w:b/>
          <w:bCs/>
        </w:rPr>
        <w:t>T</w:t>
      </w:r>
      <w:r w:rsidR="00A5517A">
        <w:rPr>
          <w:b/>
          <w:bCs/>
        </w:rPr>
        <w:t>erörsüz Türkiye" ile ilgili ç</w:t>
      </w:r>
      <w:r w:rsidR="000C5E7E" w:rsidRPr="000C5E7E">
        <w:rPr>
          <w:b/>
          <w:bCs/>
        </w:rPr>
        <w:t xml:space="preserve">erçeve yasa teklifine </w:t>
      </w:r>
      <w:r w:rsidR="00A5517A">
        <w:rPr>
          <w:b/>
          <w:bCs/>
        </w:rPr>
        <w:t>imza verdiklerini açıkladı. Demir, K</w:t>
      </w:r>
      <w:r w:rsidR="00A5517A">
        <w:rPr>
          <w:b/>
          <w:bCs/>
        </w:rPr>
        <w:t xml:space="preserve">ürt </w:t>
      </w:r>
      <w:r w:rsidR="00A5517A" w:rsidRPr="00105A05">
        <w:rPr>
          <w:b/>
          <w:bCs/>
        </w:rPr>
        <w:t>meselesine yönelik de kapsayıcı ve kalıcı çözümlerin geliştirilmesi gerektiğine dikkat çekti.</w:t>
      </w:r>
    </w:p>
    <w:p w14:paraId="1888B8CF" w14:textId="132D43BE" w:rsidR="000C5E7E" w:rsidRDefault="000C5E7E" w:rsidP="000C5E7E">
      <w:pPr>
        <w:jc w:val="both"/>
      </w:pPr>
      <w:r w:rsidRPr="000C5E7E">
        <w:t xml:space="preserve">HÜDA PAR Genel Başkan Yardımcısı ve Gaziantep Milletvekili Şahzade Demir, TBMM'de düzenlediği basın toplantısında; </w:t>
      </w:r>
      <w:r w:rsidRPr="00F81884">
        <w:t xml:space="preserve">"Terörsüz Türkiye" hedefi doğrultusunda hazırlanan 12 maddelik "Milli Dayanışma ve Toplumsal Bütünleşmenin Güçlendirilmesine Dair Kanun </w:t>
      </w:r>
      <w:proofErr w:type="spellStart"/>
      <w:r w:rsidRPr="00F81884">
        <w:t>Teklifi"</w:t>
      </w:r>
      <w:r>
        <w:t>ni</w:t>
      </w:r>
      <w:proofErr w:type="spellEnd"/>
      <w:r>
        <w:t xml:space="preserve"> imzaladıklarını bildirdi.</w:t>
      </w:r>
    </w:p>
    <w:p w14:paraId="7B780601" w14:textId="5C061606" w:rsidR="00A5517A" w:rsidRPr="00A5517A" w:rsidRDefault="00A5517A" w:rsidP="000C5E7E">
      <w:pPr>
        <w:jc w:val="both"/>
        <w:rPr>
          <w:b/>
        </w:rPr>
      </w:pPr>
      <w:r w:rsidRPr="00A5517A">
        <w:rPr>
          <w:b/>
          <w:lang w:val="tr-TR"/>
        </w:rPr>
        <w:t>“Tekl</w:t>
      </w:r>
      <w:r w:rsidRPr="00A5517A">
        <w:rPr>
          <w:b/>
          <w:lang w:val="tr-TR"/>
        </w:rPr>
        <w:t>ifin memleketimize hayırl</w:t>
      </w:r>
      <w:r w:rsidRPr="00A5517A">
        <w:rPr>
          <w:b/>
          <w:lang w:val="tr-TR"/>
        </w:rPr>
        <w:t>ar getirmesini temenni ediyoruz”</w:t>
      </w:r>
    </w:p>
    <w:p w14:paraId="7E921922" w14:textId="29143A3E" w:rsidR="00F81884" w:rsidRDefault="000C5E7E" w:rsidP="00F81884">
      <w:pPr>
        <w:jc w:val="both"/>
        <w:rPr>
          <w:lang w:val="tr-TR"/>
        </w:rPr>
      </w:pPr>
      <w:r w:rsidRPr="000C5E7E">
        <w:rPr>
          <w:lang w:val="tr-TR"/>
        </w:rPr>
        <w:t>Yasa metninin tamamen</w:t>
      </w:r>
      <w:r>
        <w:rPr>
          <w:lang w:val="tr-TR"/>
        </w:rPr>
        <w:t xml:space="preserve"> </w:t>
      </w:r>
      <w:r w:rsidRPr="000C5E7E">
        <w:rPr>
          <w:lang w:val="tr-TR"/>
        </w:rPr>
        <w:t xml:space="preserve">partilerinin taleplerini yansıtmadığını ancak büyük resme odaklandıklarını belirten </w:t>
      </w:r>
      <w:r>
        <w:rPr>
          <w:lang w:val="tr-TR"/>
        </w:rPr>
        <w:t xml:space="preserve">Demir, </w:t>
      </w:r>
      <w:r w:rsidRPr="000C5E7E">
        <w:rPr>
          <w:lang w:val="tr-TR"/>
        </w:rPr>
        <w:t>toplumsal uzlaşı için esneklik gösterdiklerini ifade e</w:t>
      </w:r>
      <w:r>
        <w:rPr>
          <w:lang w:val="tr-TR"/>
        </w:rPr>
        <w:t xml:space="preserve">derek, </w:t>
      </w:r>
      <w:r w:rsidR="00F81884" w:rsidRPr="000C5E7E">
        <w:rPr>
          <w:lang w:val="tr-TR"/>
        </w:rPr>
        <w:t>“Türkiye'nin normalleşmesine vesile olsun ve sürecin çözümüne katkı sunsun diye bazı hususlara elbette ki gözümüzü kapatıp ‘evet’ dedik ve teklifi imzaladık.</w:t>
      </w:r>
      <w:r>
        <w:rPr>
          <w:lang w:val="tr-TR"/>
        </w:rPr>
        <w:t xml:space="preserve"> </w:t>
      </w:r>
      <w:r w:rsidRPr="00F81884">
        <w:rPr>
          <w:lang w:val="tr-TR"/>
        </w:rPr>
        <w:t>Bundan sonraki süreçte de parti olarak her türlü katkıyı sunmaya devam edeceğiz.</w:t>
      </w:r>
      <w:r>
        <w:rPr>
          <w:lang w:val="tr-TR"/>
        </w:rPr>
        <w:t xml:space="preserve">” </w:t>
      </w:r>
      <w:r w:rsidR="00F81884" w:rsidRPr="000C5E7E">
        <w:rPr>
          <w:lang w:val="tr-TR"/>
        </w:rPr>
        <w:t>dedi.</w:t>
      </w:r>
    </w:p>
    <w:p w14:paraId="35057FC1" w14:textId="6EA4BC3E" w:rsidR="000C5E7E" w:rsidRPr="000C5E7E" w:rsidRDefault="000C5E7E" w:rsidP="00F81884">
      <w:pPr>
        <w:jc w:val="both"/>
        <w:rPr>
          <w:lang w:val="tr-TR"/>
        </w:rPr>
      </w:pPr>
      <w:r>
        <w:rPr>
          <w:lang w:val="tr-TR"/>
        </w:rPr>
        <w:t>Demir, “</w:t>
      </w:r>
      <w:r w:rsidR="00A5517A">
        <w:rPr>
          <w:lang w:val="tr-TR"/>
        </w:rPr>
        <w:t xml:space="preserve">Yaklaşık </w:t>
      </w:r>
      <w:r w:rsidRPr="00F81884">
        <w:rPr>
          <w:lang w:val="tr-TR"/>
        </w:rPr>
        <w:t xml:space="preserve">2 yıldan beri devam eden </w:t>
      </w:r>
      <w:r w:rsidR="00A5517A">
        <w:rPr>
          <w:lang w:val="tr-TR"/>
        </w:rPr>
        <w:t>süreçle</w:t>
      </w:r>
      <w:r w:rsidRPr="00F81884">
        <w:rPr>
          <w:lang w:val="tr-TR"/>
        </w:rPr>
        <w:t xml:space="preserve"> alakalı bugün çok önemli bir adım atıldı</w:t>
      </w:r>
      <w:r>
        <w:rPr>
          <w:lang w:val="tr-TR"/>
        </w:rPr>
        <w:t xml:space="preserve">. </w:t>
      </w:r>
      <w:r w:rsidRPr="00F81884">
        <w:rPr>
          <w:lang w:val="tr-TR"/>
        </w:rPr>
        <w:t xml:space="preserve">Nihayet, </w:t>
      </w:r>
      <w:r>
        <w:rPr>
          <w:lang w:val="tr-TR"/>
        </w:rPr>
        <w:t>‘T</w:t>
      </w:r>
      <w:r w:rsidRPr="00F81884">
        <w:rPr>
          <w:lang w:val="tr-TR"/>
        </w:rPr>
        <w:t>erörsüz Türkiye</w:t>
      </w:r>
      <w:r>
        <w:rPr>
          <w:lang w:val="tr-TR"/>
        </w:rPr>
        <w:t>’</w:t>
      </w:r>
      <w:r w:rsidRPr="00F81884">
        <w:rPr>
          <w:lang w:val="tr-TR"/>
        </w:rPr>
        <w:t xml:space="preserve"> sürecine dair bir çerçeve yasa metni Meclis'e sunuldu</w:t>
      </w:r>
      <w:r w:rsidR="00A5517A">
        <w:rPr>
          <w:lang w:val="tr-TR"/>
        </w:rPr>
        <w:t>. T</w:t>
      </w:r>
      <w:r w:rsidRPr="00F81884">
        <w:rPr>
          <w:lang w:val="tr-TR"/>
        </w:rPr>
        <w:t>eklifin memleketimize hayırlar getirmesini temenni ediyoruz. Kardeşliğe, birliğe, beraberliğe; Türkiye'nin normalleşmesine, terörün bitmesine vesile olmasını temenni ediyoruz.</w:t>
      </w:r>
      <w:r>
        <w:rPr>
          <w:lang w:val="tr-TR"/>
        </w:rPr>
        <w:t xml:space="preserve"> </w:t>
      </w:r>
      <w:r w:rsidRPr="00F81884">
        <w:rPr>
          <w:lang w:val="tr-TR"/>
        </w:rPr>
        <w:t>Biz de HÜDA PAR olarak bu yasa teklifine imza</w:t>
      </w:r>
      <w:r>
        <w:rPr>
          <w:lang w:val="tr-TR"/>
        </w:rPr>
        <w:t xml:space="preserve"> attık. Teklifin e</w:t>
      </w:r>
      <w:r w:rsidRPr="00F81884">
        <w:rPr>
          <w:lang w:val="tr-TR"/>
        </w:rPr>
        <w:t>n kısa sürede</w:t>
      </w:r>
      <w:r>
        <w:rPr>
          <w:lang w:val="tr-TR"/>
        </w:rPr>
        <w:t xml:space="preserve"> </w:t>
      </w:r>
      <w:r w:rsidRPr="00F81884">
        <w:rPr>
          <w:lang w:val="tr-TR"/>
        </w:rPr>
        <w:t>yasalaşmasını temenni ediyoruz.</w:t>
      </w:r>
      <w:r>
        <w:rPr>
          <w:lang w:val="tr-TR"/>
        </w:rPr>
        <w:t>”</w:t>
      </w:r>
      <w:r w:rsidR="00A5517A">
        <w:rPr>
          <w:lang w:val="tr-TR"/>
        </w:rPr>
        <w:t xml:space="preserve"> </w:t>
      </w:r>
      <w:r>
        <w:rPr>
          <w:lang w:val="tr-TR"/>
        </w:rPr>
        <w:t>diye konuştu.</w:t>
      </w:r>
    </w:p>
    <w:p w14:paraId="67DC13D5" w14:textId="1929BEA9" w:rsidR="008B7248" w:rsidRDefault="008B7248" w:rsidP="008B7248">
      <w:pPr>
        <w:jc w:val="both"/>
      </w:pPr>
      <w:r w:rsidRPr="0024197A">
        <w:t xml:space="preserve">Türkiye'de </w:t>
      </w:r>
      <w:r>
        <w:t xml:space="preserve">40 </w:t>
      </w:r>
      <w:r w:rsidRPr="0024197A">
        <w:t xml:space="preserve">yılı aşkın süredir devam eden çatışmalı sürecin sona erdirilmesi amacıyla atılan adımlara ve yürütülen çözüm çabalarına ilişkin </w:t>
      </w:r>
      <w:r>
        <w:t xml:space="preserve">değerlendirmelerde bulunan Demir, </w:t>
      </w:r>
      <w:r w:rsidRPr="0097198A">
        <w:t>Kürt meselesinin "Terörsüz Türkiye" başlığınd</w:t>
      </w:r>
      <w:r w:rsidR="004C057D">
        <w:t>an ayrı ve adalet ekseninde yeniden ele</w:t>
      </w:r>
      <w:r w:rsidR="005A1360">
        <w:t xml:space="preserve"> </w:t>
      </w:r>
      <w:r w:rsidRPr="0097198A">
        <w:t>alınması gerektiği</w:t>
      </w:r>
      <w:r>
        <w:t>ni belirtti.</w:t>
      </w:r>
    </w:p>
    <w:p w14:paraId="1F591006" w14:textId="08FED541" w:rsidR="005A1360" w:rsidRPr="00283144" w:rsidRDefault="005A1360" w:rsidP="00F7151E">
      <w:pPr>
        <w:jc w:val="both"/>
        <w:rPr>
          <w:b/>
          <w:bCs/>
        </w:rPr>
      </w:pPr>
      <w:r w:rsidRPr="00283144">
        <w:rPr>
          <w:b/>
          <w:bCs/>
        </w:rPr>
        <w:t>“Çatışmalı sürecin sona erdirilmesi</w:t>
      </w:r>
      <w:r w:rsidR="00283144" w:rsidRPr="00283144">
        <w:rPr>
          <w:b/>
          <w:bCs/>
        </w:rPr>
        <w:t xml:space="preserve">ni </w:t>
      </w:r>
      <w:r w:rsidRPr="00283144">
        <w:rPr>
          <w:b/>
          <w:bCs/>
        </w:rPr>
        <w:t>destekledik ve desteklemeye devam ediyoruz”</w:t>
      </w:r>
    </w:p>
    <w:p w14:paraId="7A5215B8" w14:textId="761EC871" w:rsidR="00F7151E" w:rsidRPr="00BE7BAE" w:rsidRDefault="008B7248" w:rsidP="00F7151E">
      <w:pPr>
        <w:jc w:val="both"/>
      </w:pPr>
      <w:r>
        <w:t>Ç</w:t>
      </w:r>
      <w:r w:rsidRPr="008B7248">
        <w:t>atışmalı sür</w:t>
      </w:r>
      <w:r w:rsidR="004C057D">
        <w:t xml:space="preserve">eci bitirmeye yönelik adımları </w:t>
      </w:r>
      <w:r w:rsidRPr="008B7248">
        <w:t xml:space="preserve">usul </w:t>
      </w:r>
      <w:r>
        <w:t xml:space="preserve">ve </w:t>
      </w:r>
      <w:r w:rsidR="004C057D">
        <w:t>üslup</w:t>
      </w:r>
      <w:r>
        <w:t xml:space="preserve"> </w:t>
      </w:r>
      <w:r w:rsidRPr="008B7248">
        <w:t>çekincelerine rağmen destekl</w:t>
      </w:r>
      <w:r>
        <w:t>ediklerini ve destekl</w:t>
      </w:r>
      <w:r w:rsidR="004C057D">
        <w:t>e</w:t>
      </w:r>
      <w:r>
        <w:t>meye de devam edeceklerini bildiren Demir, “</w:t>
      </w:r>
      <w:r w:rsidR="00F7151E" w:rsidRPr="00BE7BAE">
        <w:t>Kırk yılı aşkın bir süredir devam eden çatışmalı sürecin sona erdirilmesi amacıyla atılan adımları ve çözüm çabalarını, usul ve üsluba ilişkin bazı çekincelerimiz bulunmakla birlikte, destekledik ve desteklemeye devam ediyoruz. Ne silahlı örgüt jargonuyla sosyal hayatın şekillendirilmesi ne de hukuk dışına çıkarak kendilerini devletin sahibi gibi gören grup ve kliklerin toplumsal birlikteliği bozan tutum ve davranışları kabul edilebilir. Bu yöntemler, çözümsüzlükten siyasi ve maddi rant elde eden kimi karanlık çevrelerin ve dış mihrakların elini güçlendirmekten başka bir sonuç doğurmamıştır.</w:t>
      </w:r>
      <w:r w:rsidR="0024197A">
        <w:t>” dedi.</w:t>
      </w:r>
    </w:p>
    <w:p w14:paraId="181D2D01" w14:textId="64D5C0C4" w:rsidR="00283144" w:rsidRPr="00283144" w:rsidRDefault="00283144" w:rsidP="008B7248">
      <w:pPr>
        <w:jc w:val="both"/>
        <w:rPr>
          <w:b/>
          <w:bCs/>
        </w:rPr>
      </w:pPr>
      <w:r w:rsidRPr="00283144">
        <w:rPr>
          <w:b/>
          <w:bCs/>
        </w:rPr>
        <w:t>“Kürt meselesine ilişkin kapsayıcı ve kalıcı çözümler geliştirilmelidir”</w:t>
      </w:r>
    </w:p>
    <w:p w14:paraId="673E0268" w14:textId="68964436" w:rsidR="008B7248" w:rsidRDefault="0024197A" w:rsidP="008B7248">
      <w:pPr>
        <w:jc w:val="both"/>
      </w:pPr>
      <w:r w:rsidRPr="0024197A">
        <w:t>Silah ve şiddet</w:t>
      </w:r>
      <w:r>
        <w:t xml:space="preserve">in </w:t>
      </w:r>
      <w:r w:rsidRPr="0024197A">
        <w:t>çözümsüzlüğü derinleştir</w:t>
      </w:r>
      <w:r>
        <w:t xml:space="preserve">diğini belirten Demir, </w:t>
      </w:r>
      <w:r w:rsidR="004C057D">
        <w:t xml:space="preserve">Kürt meselesine yönelik </w:t>
      </w:r>
      <w:r w:rsidR="008B7248" w:rsidRPr="00627DE9">
        <w:t>kapsayıcı ve kalıcı yasal düzenlemeler</w:t>
      </w:r>
      <w:r w:rsidR="008B7248">
        <w:t>in yapılması gerektiğini belirterek şunları söyledi:</w:t>
      </w:r>
    </w:p>
    <w:p w14:paraId="004DF83B" w14:textId="371EB441" w:rsidR="00D847A6" w:rsidRPr="00BE7BAE" w:rsidRDefault="0024197A" w:rsidP="00F7151E">
      <w:pPr>
        <w:jc w:val="both"/>
      </w:pPr>
      <w:r>
        <w:t>“</w:t>
      </w:r>
      <w:r w:rsidR="00D847A6" w:rsidRPr="00BE7BAE">
        <w:t>Yaşanan tecrübeler, silah ve şiddetin çözüm aracı olarak kullanılmasının yalnızca çözümsüzlüğü derinleştirdiğini açıkça göstermiştir</w:t>
      </w:r>
      <w:r w:rsidR="00F7151E" w:rsidRPr="00BE7BAE">
        <w:t>.</w:t>
      </w:r>
      <w:r w:rsidR="004338FB">
        <w:t xml:space="preserve"> </w:t>
      </w:r>
      <w:r w:rsidR="008B7248">
        <w:t>‘</w:t>
      </w:r>
      <w:r w:rsidR="00F7151E" w:rsidRPr="00BE7BAE">
        <w:t>Terörsüz Türkiye</w:t>
      </w:r>
      <w:r w:rsidR="008B7248">
        <w:t>’</w:t>
      </w:r>
      <w:r w:rsidR="00F7151E" w:rsidRPr="00BE7BAE">
        <w:t xml:space="preserve"> süreci </w:t>
      </w:r>
      <w:r w:rsidR="00D847A6" w:rsidRPr="00BE7BAE">
        <w:t xml:space="preserve">kapsamında </w:t>
      </w:r>
      <w:r w:rsidR="00F7151E" w:rsidRPr="00BE7BAE">
        <w:t xml:space="preserve">yasal düzenlemelerin ve </w:t>
      </w:r>
      <w:r w:rsidR="008B7248">
        <w:t>‘</w:t>
      </w:r>
      <w:r w:rsidR="00F7151E" w:rsidRPr="00BE7BAE">
        <w:t>çerçeve yasanın</w:t>
      </w:r>
      <w:r w:rsidR="008B7248">
        <w:t>’</w:t>
      </w:r>
      <w:r w:rsidR="00F7151E" w:rsidRPr="00BE7BAE">
        <w:t xml:space="preserve"> konuşulduğu bu günlerde</w:t>
      </w:r>
      <w:r w:rsidR="00D847A6" w:rsidRPr="00BE7BAE">
        <w:t>,</w:t>
      </w:r>
      <w:r w:rsidR="00F7151E" w:rsidRPr="00BE7BAE">
        <w:t xml:space="preserve"> </w:t>
      </w:r>
      <w:r w:rsidR="00D847A6" w:rsidRPr="00BE7BAE">
        <w:t>Kürt meselesine ilişkin de kapsayıcı ve kalıcı çözümler</w:t>
      </w:r>
      <w:r w:rsidR="00283144">
        <w:t>in</w:t>
      </w:r>
      <w:r w:rsidR="00D847A6" w:rsidRPr="00BE7BAE">
        <w:t xml:space="preserve"> geliştirilmesi yönündeki </w:t>
      </w:r>
      <w:r w:rsidR="00F7151E" w:rsidRPr="00BE7BAE">
        <w:t xml:space="preserve">çabalar artırılmalıdır. </w:t>
      </w:r>
      <w:r w:rsidR="00D847A6" w:rsidRPr="00BE7BAE">
        <w:t xml:space="preserve">Toplumun bütün kesimlerini rahatlatacak, adalet duygusunu güçlendirecek ve sorunların yeniden ortaya çıkmasını önleyecek yasal düzenlemelerin hayata geçirilmesinin </w:t>
      </w:r>
      <w:r w:rsidR="00F7151E" w:rsidRPr="00BE7BAE">
        <w:t>zamanı gelmiştir.</w:t>
      </w:r>
      <w:r w:rsidR="008B7248">
        <w:t>”</w:t>
      </w:r>
    </w:p>
    <w:p w14:paraId="2FBC3093" w14:textId="6816EEB3" w:rsidR="005A1360" w:rsidRDefault="00D847A6" w:rsidP="00F7151E">
      <w:pPr>
        <w:jc w:val="both"/>
      </w:pPr>
      <w:r w:rsidRPr="00BE7BAE">
        <w:lastRenderedPageBreak/>
        <w:t>Bu süreçte gerekli psikolojik ve toplumsal zeminin oluşturulması, kamuoyundaki kaygıların giderilmesi</w:t>
      </w:r>
      <w:r w:rsidR="008B7248">
        <w:t xml:space="preserve">nin </w:t>
      </w:r>
      <w:r w:rsidRPr="00BE7BAE">
        <w:t>büyük önem taşı</w:t>
      </w:r>
      <w:r w:rsidR="008B7248">
        <w:t>dığını vurgulayan Demir,</w:t>
      </w:r>
      <w:r w:rsidR="005A1360">
        <w:t xml:space="preserve"> </w:t>
      </w:r>
      <w:r w:rsidR="00BD224D">
        <w:t xml:space="preserve">sorumluluğun </w:t>
      </w:r>
      <w:r w:rsidR="005A1360" w:rsidRPr="005A1360">
        <w:t>siyasi iktidara, bürokrasiye ve akademik çevrelere düştüğü</w:t>
      </w:r>
      <w:r w:rsidR="005A1360">
        <w:t>nü belirtti.</w:t>
      </w:r>
    </w:p>
    <w:p w14:paraId="0649B9C1" w14:textId="4CDE4F82" w:rsidR="005A1360" w:rsidRPr="005A1360" w:rsidRDefault="005A1360" w:rsidP="00F7151E">
      <w:pPr>
        <w:jc w:val="both"/>
        <w:rPr>
          <w:b/>
          <w:bCs/>
        </w:rPr>
      </w:pPr>
      <w:r w:rsidRPr="005A1360">
        <w:rPr>
          <w:b/>
          <w:bCs/>
        </w:rPr>
        <w:t xml:space="preserve">“Toplumsal barış ve kalıcı çözüm için gerekli adımlar ivedilikle ve kararlılıkla atılmalıdır” </w:t>
      </w:r>
    </w:p>
    <w:p w14:paraId="6D8B1579" w14:textId="62162301" w:rsidR="00F7151E" w:rsidRPr="00BE7BAE" w:rsidRDefault="00F7151E" w:rsidP="00F7151E">
      <w:pPr>
        <w:jc w:val="both"/>
      </w:pPr>
      <w:r w:rsidRPr="00BE7BAE">
        <w:t>Kürt mesele</w:t>
      </w:r>
      <w:r w:rsidR="00D847A6" w:rsidRPr="00BE7BAE">
        <w:t>si</w:t>
      </w:r>
      <w:r w:rsidR="005A1360">
        <w:t>nin</w:t>
      </w:r>
      <w:r w:rsidR="00D847A6" w:rsidRPr="00BE7BAE">
        <w:t xml:space="preserve">; </w:t>
      </w:r>
      <w:r w:rsidRPr="00BE7BAE">
        <w:t xml:space="preserve">toplumsal </w:t>
      </w:r>
      <w:r w:rsidR="00D847A6" w:rsidRPr="00BE7BAE">
        <w:t xml:space="preserve">barışın sağlanması </w:t>
      </w:r>
      <w:r w:rsidRPr="00BE7BAE">
        <w:t xml:space="preserve">ve güçlü </w:t>
      </w:r>
      <w:r w:rsidR="00D847A6" w:rsidRPr="00BE7BAE">
        <w:t xml:space="preserve">bir Türkiye’nin inşa edilmesi amacıyla, adalet ve ahlak ekseninde, </w:t>
      </w:r>
      <w:r w:rsidRPr="00BE7BAE">
        <w:t xml:space="preserve"> “Terörsüz Türkiye” sürecinden ayrı </w:t>
      </w:r>
      <w:r w:rsidR="00D847A6" w:rsidRPr="00BE7BAE">
        <w:t xml:space="preserve">ve kapsamlı bir şekilde </w:t>
      </w:r>
      <w:r w:rsidRPr="00BE7BAE">
        <w:t xml:space="preserve">yeniden ele </w:t>
      </w:r>
      <w:r w:rsidR="00D847A6" w:rsidRPr="00BE7BAE">
        <w:t>alınma</w:t>
      </w:r>
      <w:r w:rsidR="005A1360">
        <w:t>sı çağrısında bulunan Demir, “</w:t>
      </w:r>
      <w:r w:rsidRPr="00BE7BAE">
        <w:t xml:space="preserve">Ayrıştırıcı, ötekileştirici ve kutuplaştırıcı marjinal grupların çıkışlarına prim </w:t>
      </w:r>
      <w:r w:rsidR="00D847A6" w:rsidRPr="00BE7BAE">
        <w:t xml:space="preserve">verilmemeli; toplumsal barış ve kalıcı çözüm için </w:t>
      </w:r>
      <w:r w:rsidRPr="00BE7BAE">
        <w:t xml:space="preserve">gerekli adımlar </w:t>
      </w:r>
      <w:r w:rsidR="00537867" w:rsidRPr="00BE7BAE">
        <w:t xml:space="preserve">ivedilikle ve </w:t>
      </w:r>
      <w:r w:rsidRPr="00BE7BAE">
        <w:t>kararlılıkla atılmalıdır.</w:t>
      </w:r>
      <w:r w:rsidR="005A1360">
        <w:t>” diye konuştu.</w:t>
      </w:r>
    </w:p>
    <w:p w14:paraId="420E8CC4" w14:textId="0CB8493E" w:rsidR="00283144" w:rsidRPr="00283144" w:rsidRDefault="00283144" w:rsidP="00283144">
      <w:pPr>
        <w:jc w:val="both"/>
        <w:rPr>
          <w:b/>
          <w:bCs/>
        </w:rPr>
      </w:pPr>
      <w:r w:rsidRPr="00283144">
        <w:rPr>
          <w:b/>
          <w:bCs/>
        </w:rPr>
        <w:t>“Denetimler; dürüst esnafı mağdur eden bir uygulamaya dönüşmemelidir”</w:t>
      </w:r>
    </w:p>
    <w:p w14:paraId="75C898E3" w14:textId="6E409061" w:rsidR="00CB0FA9" w:rsidRDefault="00F7151E" w:rsidP="00F7151E">
      <w:pPr>
        <w:jc w:val="both"/>
      </w:pPr>
      <w:r w:rsidRPr="00C00DE7">
        <w:t xml:space="preserve">Son günlerde özellikle küçük ve orta ölçekli </w:t>
      </w:r>
      <w:r w:rsidR="00CB0FA9" w:rsidRPr="00C00DE7">
        <w:t xml:space="preserve">işletmelere yönelik maliye denetimlerinin </w:t>
      </w:r>
      <w:r w:rsidRPr="00C00DE7">
        <w:t>uygulanış biçimine ilişkin yoğun şikâyetler</w:t>
      </w:r>
      <w:r w:rsidR="00283144">
        <w:t>in olduğunu bildiren Demir, “</w:t>
      </w:r>
      <w:r w:rsidRPr="00C00DE7">
        <w:t>Maliyenin kayıt dışılıkla mücadele etmesi, vergi denetimi yapması, taklit ve tağşişi önlemesi elbette asli görevlerinde</w:t>
      </w:r>
      <w:r w:rsidR="004C057D">
        <w:t>n</w:t>
      </w:r>
      <w:r w:rsidRPr="00C00DE7">
        <w:t>dir. Vatandaşımızın fahiş fiyatlardan ve haksız uygulamalardan duyduğu rahatsızlık da haklıdır. Ancak denetim</w:t>
      </w:r>
      <w:r w:rsidR="00CB0FA9" w:rsidRPr="00C00DE7">
        <w:t>ler</w:t>
      </w:r>
      <w:r w:rsidRPr="00C00DE7">
        <w:t xml:space="preserve">; ticari hayatı </w:t>
      </w:r>
      <w:r w:rsidR="00CB0FA9" w:rsidRPr="00C00DE7">
        <w:t>aksatan</w:t>
      </w:r>
      <w:r w:rsidRPr="00C00DE7">
        <w:t>, saatlerce süren ve dürüst esnafı mağdur ede</w:t>
      </w:r>
      <w:r w:rsidR="00CB0FA9" w:rsidRPr="00C00DE7">
        <w:t>n bir uygulamaya dönüşmemelidir.</w:t>
      </w:r>
      <w:r w:rsidR="00283144">
        <w:t xml:space="preserve"> </w:t>
      </w:r>
      <w:r>
        <w:t>Bununla birlikte denetimlerin temel amacı işletmeleri cezalandırmak değil, mevzuata uyumlarını sağlayarak eksikliklerini gidermelerine rehberlik etmek olmalıdır. Kamu düzenini veya insan sağlığını doğrudan tehdit eden ağır ihlaller dışında, ilk tespitte işletmelere eksikliklerini gidermeleri için makul bir süre tanınmalı; denetimler yol gösterici, eğitici ve çözüm odaklı bir anlayışla yürütülmelidir. Kasıtlı ve tekrarlanan ihlallerde ise gerekli yaptırımlar kararlılıkla uygulanmalıdır. Böyle bir yaklaşım hem dürüst esnafı koruyacak hem de kayıt dışılıkla mücadelede daha kalıcı ve etkili sonuçlar sağlayacaktır.</w:t>
      </w:r>
      <w:r w:rsidR="00283144">
        <w:t>” şeklinde konuştu.</w:t>
      </w:r>
    </w:p>
    <w:p w14:paraId="46C52229" w14:textId="77777777" w:rsidR="00283144" w:rsidRDefault="00283144" w:rsidP="00283144">
      <w:pPr>
        <w:jc w:val="both"/>
        <w:rPr>
          <w:highlight w:val="yellow"/>
        </w:rPr>
      </w:pPr>
      <w:r>
        <w:rPr>
          <w:b/>
          <w:bCs/>
        </w:rPr>
        <w:t>“Vergide adalet, denetimde ölçülülük şarttır</w:t>
      </w:r>
      <w:r>
        <w:t>”</w:t>
      </w:r>
    </w:p>
    <w:p w14:paraId="15C76014" w14:textId="419AE211" w:rsidR="00283144" w:rsidRDefault="00F7151E" w:rsidP="00F7151E">
      <w:pPr>
        <w:jc w:val="both"/>
      </w:pPr>
      <w:r w:rsidRPr="00C00DE7">
        <w:t>Yüksek kira, enerji, finansman ve girdi maliyetleri altında</w:t>
      </w:r>
      <w:r w:rsidR="00835DE4" w:rsidRPr="00C00DE7">
        <w:t xml:space="preserve"> ayakta kalmaya çalışan esnafın</w:t>
      </w:r>
      <w:r w:rsidRPr="00C00DE7">
        <w:t xml:space="preserve"> denetimler nedeniyle hizmet veremez hâle gelmesi</w:t>
      </w:r>
      <w:r w:rsidR="00283144">
        <w:t>nin</w:t>
      </w:r>
      <w:r w:rsidRPr="00C00DE7">
        <w:t xml:space="preserve"> ne esnafa ne de vatandaşa fayda sağla</w:t>
      </w:r>
      <w:r w:rsidR="00283144">
        <w:t>mayacağının altını çizen Demir, şöyle devam etti:</w:t>
      </w:r>
    </w:p>
    <w:p w14:paraId="4A47DEA0" w14:textId="03AB95A0" w:rsidR="00F7151E" w:rsidRPr="00C00DE7" w:rsidRDefault="00283144" w:rsidP="00F7151E">
      <w:pPr>
        <w:jc w:val="both"/>
      </w:pPr>
      <w:r>
        <w:t>“</w:t>
      </w:r>
      <w:r w:rsidR="00F7151E" w:rsidRPr="00C00DE7">
        <w:t xml:space="preserve">Suistimalde bulunanlarla dürüst esnaf aynı kefeye konulmamalı; denetimler risk esaslı, </w:t>
      </w:r>
      <w:r w:rsidR="00835DE4" w:rsidRPr="00C00DE7">
        <w:t>ölçülü ve ticari faaliyetleri gereğinden fazla aksatmayacak şekilde gerçekleştirilmelidir</w:t>
      </w:r>
      <w:r w:rsidR="00F7151E" w:rsidRPr="00C00DE7">
        <w:t>.</w:t>
      </w:r>
      <w:r>
        <w:t xml:space="preserve"> </w:t>
      </w:r>
      <w:r w:rsidR="00835DE4" w:rsidRPr="00C00DE7">
        <w:t xml:space="preserve">Vergide </w:t>
      </w:r>
      <w:r w:rsidR="00F7151E" w:rsidRPr="00C00DE7">
        <w:t xml:space="preserve">adalet yalnızca denetimle sağlanamaz. Bugün ülkemizde vergi gelirlerinin yaklaşık </w:t>
      </w:r>
      <w:r>
        <w:t xml:space="preserve">yüzde </w:t>
      </w:r>
      <w:r w:rsidR="00F7151E" w:rsidRPr="00C00DE7">
        <w:t>60’ı, başta KDV ve ÖTV olmak üzere dolaylı vergilerden oluşmaktadır. Geliri düşük olan da yüksek olan da aynı mal ve</w:t>
      </w:r>
      <w:r w:rsidR="00835DE4" w:rsidRPr="00C00DE7">
        <w:t xml:space="preserve"> hizmet üzerinden </w:t>
      </w:r>
      <w:r w:rsidR="00F7151E" w:rsidRPr="00C00DE7">
        <w:t>aynı oranlarda dolaylı vergi ödemektedir. Bu durum, vergi yükünün dar gelirli vatandaşlar üzerinde daha ağır hissedilmesine neden olmaktadır.</w:t>
      </w:r>
      <w:r>
        <w:t xml:space="preserve"> </w:t>
      </w:r>
      <w:r w:rsidR="00F7151E" w:rsidRPr="00C00DE7">
        <w:t>Gerçek vergi adaleti; az kazanandan az, çok kazanandan çok vergi alınması</w:t>
      </w:r>
      <w:r w:rsidR="00835DE4" w:rsidRPr="00C00DE7">
        <w:t>yla</w:t>
      </w:r>
      <w:r w:rsidR="00F7151E" w:rsidRPr="00C00DE7">
        <w:t xml:space="preserve"> ve verginin Anayasa'nın mali güce göre vergilendirme ilkesi doğrultusunda belirlenmesiyle mümkündür.</w:t>
      </w:r>
      <w:r>
        <w:t>”</w:t>
      </w:r>
    </w:p>
    <w:p w14:paraId="72F581DD" w14:textId="4D9B3DC0" w:rsidR="00F7151E" w:rsidRDefault="00283144" w:rsidP="00F7151E">
      <w:pPr>
        <w:jc w:val="both"/>
        <w:rPr>
          <w:b/>
          <w:bCs/>
        </w:rPr>
      </w:pPr>
      <w:r>
        <w:rPr>
          <w:b/>
          <w:bCs/>
        </w:rPr>
        <w:t>“Manevi ve ahlaki eğitim zorunlu olmalı”</w:t>
      </w:r>
    </w:p>
    <w:p w14:paraId="4A0E0DB8" w14:textId="60058190" w:rsidR="004B6846" w:rsidRPr="00C00DE7" w:rsidRDefault="00283144" w:rsidP="00F7151E">
      <w:pPr>
        <w:jc w:val="both"/>
      </w:pPr>
      <w:r w:rsidRPr="00283144">
        <w:t>Okul öncesi eğitimde din ve değerler eğitiminin sistemli ve zorunlu hale getirilmesi</w:t>
      </w:r>
      <w:r>
        <w:t xml:space="preserve"> gerektiğini ifade eden Demir, </w:t>
      </w:r>
      <w:r w:rsidR="00AD4184">
        <w:t>“</w:t>
      </w:r>
      <w:r w:rsidR="00F7151E" w:rsidRPr="00C00DE7">
        <w:t xml:space="preserve">Eğitimin </w:t>
      </w:r>
      <w:r w:rsidR="004B6846" w:rsidRPr="00C00DE7">
        <w:t xml:space="preserve">öğrencilere </w:t>
      </w:r>
      <w:r w:rsidR="00F7151E" w:rsidRPr="00C00DE7">
        <w:t xml:space="preserve">kazandırdıkları </w:t>
      </w:r>
      <w:r w:rsidR="004B6846" w:rsidRPr="00C00DE7">
        <w:t>ve</w:t>
      </w:r>
      <w:r w:rsidR="00F7151E" w:rsidRPr="00C00DE7">
        <w:t xml:space="preserve"> kazandıramadıkları üzerinden müfredat ve eğitim programları tartışmalara konu olmakta, belli aralıklarla </w:t>
      </w:r>
      <w:r w:rsidR="004B6846" w:rsidRPr="00C00DE7">
        <w:t>değiştirilmektedir.</w:t>
      </w:r>
      <w:r w:rsidR="00AD4184">
        <w:t xml:space="preserve"> </w:t>
      </w:r>
      <w:r w:rsidR="00F7151E" w:rsidRPr="00C00DE7">
        <w:t>Okul öncesi eğitim yalnızca akademik hazırlık olarak görülmemeli; karakter, değerler, sorumluluk, saygı ve güzel ahlakın kazandırıldığı temel bir eğitim evresi olarak görülmelidir. Bu anlamda birçok ülkede din ve değer temelli eğitim modeli uygulanmakta ve müspet sonuçlar elde edildiği bilinmektedir.</w:t>
      </w:r>
      <w:r w:rsidR="00AD4184">
        <w:t xml:space="preserve"> </w:t>
      </w:r>
      <w:r w:rsidR="00F7151E" w:rsidRPr="00C00DE7">
        <w:t>Türkiye’de de anaokullarında manevi ve ahlaki eğitimin sistemli ve zorunlu hale getirilmesi ertelenemez bir hak ve ihtiyaçtır</w:t>
      </w:r>
      <w:r w:rsidR="00C00DE7" w:rsidRPr="00C00DE7">
        <w:t xml:space="preserve">. </w:t>
      </w:r>
      <w:r w:rsidR="004B6846" w:rsidRPr="00C00DE7">
        <w:t>Ç</w:t>
      </w:r>
      <w:r w:rsidR="00F7151E" w:rsidRPr="00C00DE7">
        <w:t xml:space="preserve">ocuklarımız yalnızca bilgiyle değil; iman, edep, merhamet, doğruluk ve kul hakkı bilinciyle </w:t>
      </w:r>
      <w:r w:rsidR="00F7151E" w:rsidRPr="00C00DE7">
        <w:lastRenderedPageBreak/>
        <w:t>yetiştirilmelidir</w:t>
      </w:r>
      <w:r w:rsidR="004B6846" w:rsidRPr="00C00DE7">
        <w:t>.</w:t>
      </w:r>
      <w:r w:rsidR="00F7151E" w:rsidRPr="00C00DE7">
        <w:t xml:space="preserve"> </w:t>
      </w:r>
      <w:r w:rsidR="004B6846" w:rsidRPr="00C00DE7">
        <w:t>G</w:t>
      </w:r>
      <w:r w:rsidR="00F7151E" w:rsidRPr="00C00DE7">
        <w:t xml:space="preserve">üçlü toplumun temeli, sağlam karakterli </w:t>
      </w:r>
      <w:r w:rsidR="004B6846" w:rsidRPr="00C00DE7">
        <w:t xml:space="preserve">ve yüksek ahlaki değerlere sahip </w:t>
      </w:r>
      <w:r w:rsidR="00F7151E" w:rsidRPr="00C00DE7">
        <w:t>nesillerdir.</w:t>
      </w:r>
      <w:r w:rsidR="00AD4184">
        <w:t>” diye konuştu.</w:t>
      </w:r>
    </w:p>
    <w:p w14:paraId="7FFF8C07" w14:textId="3A7439D7" w:rsidR="00AD4184" w:rsidRPr="00AD4184" w:rsidRDefault="00AD4184" w:rsidP="00F7151E">
      <w:pPr>
        <w:jc w:val="both"/>
        <w:rPr>
          <w:b/>
          <w:bCs/>
        </w:rPr>
      </w:pPr>
      <w:r w:rsidRPr="00AD4184">
        <w:rPr>
          <w:b/>
          <w:bCs/>
        </w:rPr>
        <w:t>“Manevi kalkınmayı önceleyen bir eğitim anlayışı, ülkemizin en önemli yatırım alanlarından biri olmalıdır”</w:t>
      </w:r>
    </w:p>
    <w:p w14:paraId="6E2044B7" w14:textId="206D52FF" w:rsidR="00F7151E" w:rsidRPr="00AA3721" w:rsidRDefault="004B6846">
      <w:pPr>
        <w:jc w:val="both"/>
      </w:pPr>
      <w:r w:rsidRPr="00C00DE7">
        <w:t>Suçla ve toplumsal yozlaşmayla mücadele</w:t>
      </w:r>
      <w:r w:rsidR="00AD4184">
        <w:t>nin</w:t>
      </w:r>
      <w:r w:rsidRPr="00C00DE7">
        <w:t xml:space="preserve"> yalnızca güvenlik tedbirleriyle sağlanam</w:t>
      </w:r>
      <w:r w:rsidR="00AD4184">
        <w:t>ayacağını belirten Demir, “</w:t>
      </w:r>
      <w:r w:rsidRPr="00C00DE7">
        <w:t xml:space="preserve">Çözüm, çocukların vicdanını ve ahlakını güçlendiren nitelikli bir eğitim anlayışından geçmektedir. </w:t>
      </w:r>
      <w:r w:rsidR="00AD4184">
        <w:t>‘</w:t>
      </w:r>
      <w:r w:rsidR="00F7151E" w:rsidRPr="00C00DE7">
        <w:t>Ağaç yaşken eğilir</w:t>
      </w:r>
      <w:r w:rsidRPr="00C00DE7">
        <w:t>.</w:t>
      </w:r>
      <w:r w:rsidR="00AD4184">
        <w:t xml:space="preserve">’ </w:t>
      </w:r>
      <w:r w:rsidR="00F7151E" w:rsidRPr="00C00DE7">
        <w:t xml:space="preserve">atasözü, eğitim politikalarının </w:t>
      </w:r>
      <w:r w:rsidRPr="00C00DE7">
        <w:t xml:space="preserve">temel ilkelerinden biri </w:t>
      </w:r>
      <w:r w:rsidR="00F7151E" w:rsidRPr="00C00DE7">
        <w:t>olmalıdır. Erken yaşta verilecek manevi eğitim</w:t>
      </w:r>
      <w:r w:rsidR="00153CBE" w:rsidRPr="00C00DE7">
        <w:t>;</w:t>
      </w:r>
      <w:r w:rsidR="00F7151E" w:rsidRPr="00C00DE7">
        <w:t xml:space="preserve"> </w:t>
      </w:r>
      <w:r w:rsidR="00153CBE" w:rsidRPr="00C00DE7">
        <w:t xml:space="preserve">çocukların kişilik gelişimine katkı sunacak, </w:t>
      </w:r>
      <w:r w:rsidR="00F7151E" w:rsidRPr="00C00DE7">
        <w:t>aileyi güçlendirecek, toplumsal</w:t>
      </w:r>
      <w:r w:rsidR="00153CBE" w:rsidRPr="00C00DE7">
        <w:t xml:space="preserve"> yozlaşmanın önlenmesine yardımcı olacaktır</w:t>
      </w:r>
      <w:r w:rsidR="00F7151E" w:rsidRPr="00C00DE7">
        <w:t>. Maddi kalkınma kadar manevi kalkınmayı da önceleyen bir eğitim anlayışı, ülkemizin en önemli yatırım alanlarından biri olmalıdır.</w:t>
      </w:r>
      <w:r w:rsidR="00AD4184">
        <w:t>” dedi.</w:t>
      </w:r>
    </w:p>
    <w:p w14:paraId="6BB4E417" w14:textId="34AB1DC6" w:rsidR="000B608E" w:rsidRDefault="00AD4184">
      <w:pPr>
        <w:jc w:val="both"/>
      </w:pPr>
      <w:r w:rsidRPr="00AD4184">
        <w:rPr>
          <w:lang w:val="tr-TR"/>
        </w:rPr>
        <w:t>Orman yangınları</w:t>
      </w:r>
      <w:r>
        <w:rPr>
          <w:lang w:val="tr-TR"/>
        </w:rPr>
        <w:t>nın</w:t>
      </w:r>
      <w:r w:rsidRPr="00AD4184">
        <w:rPr>
          <w:lang w:val="tr-TR"/>
        </w:rPr>
        <w:t>; ülke</w:t>
      </w:r>
      <w:r>
        <w:rPr>
          <w:lang w:val="tr-TR"/>
        </w:rPr>
        <w:t xml:space="preserve">nin </w:t>
      </w:r>
      <w:r w:rsidRPr="00AD4184">
        <w:rPr>
          <w:lang w:val="tr-TR"/>
        </w:rPr>
        <w:t xml:space="preserve">doğasını, </w:t>
      </w:r>
      <w:r w:rsidR="00BD224D">
        <w:rPr>
          <w:lang w:val="tr-TR"/>
        </w:rPr>
        <w:t>doğal hayatını</w:t>
      </w:r>
      <w:r w:rsidRPr="00AD4184">
        <w:rPr>
          <w:lang w:val="tr-TR"/>
        </w:rPr>
        <w:t xml:space="preserve"> ve millî serveti</w:t>
      </w:r>
      <w:r>
        <w:rPr>
          <w:lang w:val="tr-TR"/>
        </w:rPr>
        <w:t>n</w:t>
      </w:r>
      <w:r w:rsidRPr="00AD4184">
        <w:rPr>
          <w:lang w:val="tr-TR"/>
        </w:rPr>
        <w:t>i yok e</w:t>
      </w:r>
      <w:r>
        <w:rPr>
          <w:lang w:val="tr-TR"/>
        </w:rPr>
        <w:t xml:space="preserve">ttiğine dikkat çeken Demir, </w:t>
      </w:r>
      <w:r w:rsidR="000B608E" w:rsidRPr="00C00DE7">
        <w:t xml:space="preserve">yangınlardan etkilenen </w:t>
      </w:r>
      <w:r w:rsidR="00BD224D">
        <w:t>vatandaşlara geçmiş olsun dileklerini iletti.</w:t>
      </w:r>
    </w:p>
    <w:p w14:paraId="13896D0F" w14:textId="7FF236E0" w:rsidR="00105A05" w:rsidRPr="00105A05" w:rsidRDefault="00105A05">
      <w:pPr>
        <w:jc w:val="both"/>
        <w:rPr>
          <w:b/>
          <w:bCs/>
          <w:lang w:val="tr-TR"/>
        </w:rPr>
      </w:pPr>
      <w:r w:rsidRPr="00105A05">
        <w:rPr>
          <w:b/>
          <w:bCs/>
        </w:rPr>
        <w:t>“Ormancılık politikaları bilimsel veriler ışığında yeniden değerlendirilmelidir”</w:t>
      </w:r>
      <w:r w:rsidRPr="00105A05">
        <w:rPr>
          <w:b/>
          <w:bCs/>
          <w:lang w:val="tr-TR"/>
        </w:rPr>
        <w:t xml:space="preserve"> </w:t>
      </w:r>
    </w:p>
    <w:p w14:paraId="01DADAE8" w14:textId="6952ABE1" w:rsidR="000B608E" w:rsidRDefault="00105A05">
      <w:pPr>
        <w:jc w:val="both"/>
      </w:pPr>
      <w:r w:rsidRPr="00105A05">
        <w:rPr>
          <w:lang w:val="tr-TR"/>
        </w:rPr>
        <w:t>Orman yangınlarıyla mücadelede temel yaklaşım</w:t>
      </w:r>
      <w:r>
        <w:rPr>
          <w:lang w:val="tr-TR"/>
        </w:rPr>
        <w:t>ın</w:t>
      </w:r>
      <w:r w:rsidRPr="00105A05">
        <w:rPr>
          <w:lang w:val="tr-TR"/>
        </w:rPr>
        <w:t>, hızlı müdahale kadar yangın çıkma olasılığını azaltan bilimsel ve önleyici politikaları</w:t>
      </w:r>
      <w:r>
        <w:rPr>
          <w:lang w:val="tr-TR"/>
        </w:rPr>
        <w:t xml:space="preserve">n </w:t>
      </w:r>
      <w:r w:rsidRPr="00105A05">
        <w:rPr>
          <w:lang w:val="tr-TR"/>
        </w:rPr>
        <w:t>uygula</w:t>
      </w:r>
      <w:r>
        <w:rPr>
          <w:lang w:val="tr-TR"/>
        </w:rPr>
        <w:t>nması</w:t>
      </w:r>
      <w:r w:rsidR="004C057D">
        <w:rPr>
          <w:lang w:val="tr-TR"/>
        </w:rPr>
        <w:t xml:space="preserve"> olduğuna</w:t>
      </w:r>
      <w:r>
        <w:rPr>
          <w:lang w:val="tr-TR"/>
        </w:rPr>
        <w:t xml:space="preserve"> işaret eden Demir, “</w:t>
      </w:r>
      <w:r w:rsidR="000F3DA2" w:rsidRPr="00C00DE7">
        <w:t xml:space="preserve">Orman yangınlarıyla mücadelede esas hedef, yalnızca yangına hızlı müdahale </w:t>
      </w:r>
      <w:r w:rsidR="000B608E" w:rsidRPr="00C00DE7">
        <w:t xml:space="preserve">etmek </w:t>
      </w:r>
      <w:r w:rsidR="000F3DA2" w:rsidRPr="00C00DE7">
        <w:t xml:space="preserve">değil, yangın riskini bilimsel yöntemlerle en aza indirecek önleyici ormancılık politikalarının hayata geçirilmesi olmalıdır. Bu kapsamda, özellikle reçine oranı yüksek çam </w:t>
      </w:r>
      <w:r w:rsidR="000B608E" w:rsidRPr="00C00DE7">
        <w:t xml:space="preserve">ağaçlarının </w:t>
      </w:r>
      <w:r w:rsidR="000F3DA2" w:rsidRPr="00C00DE7">
        <w:t>yoğun olduğu yangın riski yüksek bölgelerde, ormancılık politikaları bilimsel veriler ışığında yeniden</w:t>
      </w:r>
      <w:r w:rsidR="000B608E" w:rsidRPr="00C00DE7">
        <w:t xml:space="preserve"> değerlendirilmelidir. </w:t>
      </w:r>
      <w:r w:rsidR="000F3DA2" w:rsidRPr="00C00DE7">
        <w:t xml:space="preserve"> </w:t>
      </w:r>
      <w:r w:rsidR="000B608E" w:rsidRPr="00C00DE7">
        <w:t xml:space="preserve">Yöresel </w:t>
      </w:r>
      <w:r w:rsidR="000F3DA2" w:rsidRPr="00C00DE7">
        <w:t xml:space="preserve">şartlara uygun, yangına </w:t>
      </w:r>
      <w:r w:rsidR="000B608E" w:rsidRPr="00C00DE7">
        <w:t xml:space="preserve">karşı nispeten </w:t>
      </w:r>
      <w:r w:rsidR="000F3DA2" w:rsidRPr="00C00DE7">
        <w:t xml:space="preserve">daha dirençli yerli </w:t>
      </w:r>
      <w:r w:rsidR="000B608E" w:rsidRPr="00C00DE7">
        <w:t xml:space="preserve">türlerden oluşan </w:t>
      </w:r>
      <w:r w:rsidR="000F3DA2" w:rsidRPr="00C00DE7">
        <w:t>karışık orman yapısı teşvik edilmelidir.</w:t>
      </w:r>
      <w:r>
        <w:t>” diye konuştu.</w:t>
      </w:r>
    </w:p>
    <w:p w14:paraId="2D413FBD" w14:textId="5B4AE841" w:rsidR="00105A05" w:rsidRPr="00105A05" w:rsidRDefault="00105A05">
      <w:pPr>
        <w:jc w:val="both"/>
        <w:rPr>
          <w:b/>
          <w:bCs/>
          <w:lang w:val="tr-TR"/>
        </w:rPr>
      </w:pPr>
      <w:r w:rsidRPr="00105A05">
        <w:rPr>
          <w:b/>
          <w:bCs/>
        </w:rPr>
        <w:t>“Yangınlara karşı daha dayanıklı orman ekosistemleri oluşturulmalıdır”</w:t>
      </w:r>
    </w:p>
    <w:p w14:paraId="59599DF6" w14:textId="42368097" w:rsidR="000B608E" w:rsidRPr="00C00DE7" w:rsidRDefault="00D46008">
      <w:pPr>
        <w:jc w:val="both"/>
      </w:pPr>
      <w:r w:rsidRPr="00C00DE7">
        <w:t>O</w:t>
      </w:r>
      <w:r w:rsidR="000F3DA2" w:rsidRPr="00C00DE7">
        <w:t>rmanların geleceğini koruyacak, yangın riskini azaltacak ve bilimsel esaslara dayalı uzun vadeli bir ormancılık reformu</w:t>
      </w:r>
      <w:r w:rsidR="00105A05">
        <w:t>nun</w:t>
      </w:r>
      <w:r w:rsidR="000F3DA2" w:rsidRPr="00C00DE7">
        <w:t xml:space="preserve"> gecikmeden </w:t>
      </w:r>
      <w:r w:rsidRPr="00C00DE7">
        <w:t>başlatılma</w:t>
      </w:r>
      <w:r w:rsidR="00105A05">
        <w:t>sının gerekliliğine dikkat çeken Demir, “</w:t>
      </w:r>
      <w:r w:rsidR="000F3DA2" w:rsidRPr="00C00DE7">
        <w:t>Ağaçlandırma politikaları</w:t>
      </w:r>
      <w:r w:rsidR="000B608E" w:rsidRPr="00C00DE7">
        <w:t>,</w:t>
      </w:r>
      <w:r w:rsidR="000F3DA2" w:rsidRPr="00C00DE7">
        <w:t xml:space="preserve"> kısa vadeli </w:t>
      </w:r>
      <w:r w:rsidR="000B608E" w:rsidRPr="00C00DE7">
        <w:t xml:space="preserve">ve plansız </w:t>
      </w:r>
      <w:r w:rsidR="000F3DA2" w:rsidRPr="00C00DE7">
        <w:t xml:space="preserve">uygulamalarla değil, </w:t>
      </w:r>
      <w:r w:rsidR="000B608E" w:rsidRPr="00C00DE7">
        <w:t xml:space="preserve">üniversitelerin, ormancılık uzmanlarının </w:t>
      </w:r>
      <w:r w:rsidR="000F3DA2" w:rsidRPr="00C00DE7">
        <w:t xml:space="preserve">ve ilgili kurumların ortak </w:t>
      </w:r>
      <w:r w:rsidR="000B608E" w:rsidRPr="00C00DE7">
        <w:t xml:space="preserve">çalışmaları sonucunda elde edilecek </w:t>
      </w:r>
      <w:r w:rsidR="000F3DA2" w:rsidRPr="00C00DE7">
        <w:t xml:space="preserve">bilimsel veriler doğrultusunda yeniden şekillendirilmelidir. </w:t>
      </w:r>
      <w:r w:rsidR="00105A05">
        <w:t xml:space="preserve"> </w:t>
      </w:r>
      <w:r w:rsidR="000B608E" w:rsidRPr="00C00DE7">
        <w:t>Ülkemizin yangınlarla mücadele kapasitesi her açıdan güçlendirilmeli ve yangınlara karşı daha dayanıklı orman ekosistemleri oluşturulmalıdır.</w:t>
      </w:r>
      <w:r w:rsidR="00105A05">
        <w:t>” çağrısı yaptı.</w:t>
      </w:r>
    </w:p>
    <w:p w14:paraId="00000019" w14:textId="77777777" w:rsidR="00E20837" w:rsidRDefault="00E20837">
      <w:pPr>
        <w:jc w:val="both"/>
      </w:pPr>
    </w:p>
    <w:sectPr w:rsidR="00E20837">
      <w:pgSz w:w="11906" w:h="16838"/>
      <w:pgMar w:top="1417" w:right="1417" w:bottom="1417" w:left="1417"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embedRegular r:id="rId1" w:fontKey="{FADC1AD0-585A-44D2-8E6F-3AEC3ACC1C34}"/>
    <w:embedBold r:id="rId2" w:fontKey="{47842988-01FD-4905-80B2-8CC32356DF99}"/>
  </w:font>
  <w:font w:name="Georgia">
    <w:panose1 w:val="02040502050405020303"/>
    <w:charset w:val="A2"/>
    <w:family w:val="roman"/>
    <w:pitch w:val="variable"/>
    <w:sig w:usb0="00000287" w:usb1="00000000" w:usb2="00000000" w:usb3="00000000" w:csb0="0000009F" w:csb1="00000000"/>
    <w:embedItalic r:id="rId3" w:fontKey="{F1C08909-8A01-477C-A2EA-5F80CC47C05C}"/>
  </w:font>
  <w:font w:name="Cambria">
    <w:panose1 w:val="02040503050406030204"/>
    <w:charset w:val="A2"/>
    <w:family w:val="roman"/>
    <w:pitch w:val="variable"/>
    <w:sig w:usb0="E00006FF" w:usb1="420024FF" w:usb2="02000000" w:usb3="00000000" w:csb0="0000019F" w:csb1="00000000"/>
    <w:embedRegular r:id="rId4" w:fontKey="{533CCB76-621F-4416-89C8-8923C9F010EF}"/>
  </w:font>
  <w:font w:name="Arial">
    <w:panose1 w:val="020B0604020202020204"/>
    <w:charset w:val="A2"/>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97A4B57"/>
    <w:multiLevelType w:val="multilevel"/>
    <w:tmpl w:val="26945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0837"/>
    <w:rsid w:val="00041753"/>
    <w:rsid w:val="00071404"/>
    <w:rsid w:val="00084891"/>
    <w:rsid w:val="000B608E"/>
    <w:rsid w:val="000C0894"/>
    <w:rsid w:val="000C5E7E"/>
    <w:rsid w:val="000F3DA2"/>
    <w:rsid w:val="00105A05"/>
    <w:rsid w:val="00153CBE"/>
    <w:rsid w:val="0017420B"/>
    <w:rsid w:val="0018340A"/>
    <w:rsid w:val="0024197A"/>
    <w:rsid w:val="00283144"/>
    <w:rsid w:val="002A3A5B"/>
    <w:rsid w:val="00370382"/>
    <w:rsid w:val="00387D72"/>
    <w:rsid w:val="003F05CF"/>
    <w:rsid w:val="004338FB"/>
    <w:rsid w:val="00474CD8"/>
    <w:rsid w:val="004B6846"/>
    <w:rsid w:val="004C057D"/>
    <w:rsid w:val="004C2331"/>
    <w:rsid w:val="00537867"/>
    <w:rsid w:val="005A1360"/>
    <w:rsid w:val="00627DE9"/>
    <w:rsid w:val="007748E6"/>
    <w:rsid w:val="00835DE4"/>
    <w:rsid w:val="00867A45"/>
    <w:rsid w:val="00894135"/>
    <w:rsid w:val="008B7248"/>
    <w:rsid w:val="008F516F"/>
    <w:rsid w:val="008F7F44"/>
    <w:rsid w:val="00951BF7"/>
    <w:rsid w:val="0097198A"/>
    <w:rsid w:val="00A5517A"/>
    <w:rsid w:val="00AA3721"/>
    <w:rsid w:val="00AD4184"/>
    <w:rsid w:val="00B426E5"/>
    <w:rsid w:val="00B5155D"/>
    <w:rsid w:val="00BA4A73"/>
    <w:rsid w:val="00BD224D"/>
    <w:rsid w:val="00BE7BAE"/>
    <w:rsid w:val="00C00DE7"/>
    <w:rsid w:val="00C066DD"/>
    <w:rsid w:val="00C119E2"/>
    <w:rsid w:val="00CB0FA9"/>
    <w:rsid w:val="00CF2C5D"/>
    <w:rsid w:val="00D33BC2"/>
    <w:rsid w:val="00D46008"/>
    <w:rsid w:val="00D55D14"/>
    <w:rsid w:val="00D847A6"/>
    <w:rsid w:val="00DB239A"/>
    <w:rsid w:val="00DD1698"/>
    <w:rsid w:val="00E20837"/>
    <w:rsid w:val="00EC6464"/>
    <w:rsid w:val="00EE6035"/>
    <w:rsid w:val="00EF003A"/>
    <w:rsid w:val="00F7151E"/>
    <w:rsid w:val="00F81884"/>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CA1CA6"/>
  <w15:docId w15:val="{411FCC8D-F770-4009-B92D-1003B7A4C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C5E7E"/>
  </w:style>
  <w:style w:type="paragraph" w:styleId="Balk1">
    <w:name w:val="heading 1"/>
    <w:basedOn w:val="Normal"/>
    <w:next w:val="Normal"/>
    <w:pPr>
      <w:keepNext/>
      <w:keepLines/>
      <w:spacing w:before="480" w:after="120"/>
      <w:outlineLvl w:val="0"/>
    </w:pPr>
    <w:rPr>
      <w:b/>
      <w:bCs/>
      <w:sz w:val="48"/>
      <w:szCs w:val="48"/>
    </w:rPr>
  </w:style>
  <w:style w:type="paragraph" w:styleId="Balk2">
    <w:name w:val="heading 2"/>
    <w:basedOn w:val="Normal"/>
    <w:next w:val="Normal"/>
    <w:pPr>
      <w:keepNext/>
      <w:keepLines/>
      <w:spacing w:before="360" w:after="80"/>
      <w:outlineLvl w:val="1"/>
    </w:pPr>
    <w:rPr>
      <w:b/>
      <w:bCs/>
      <w:sz w:val="36"/>
      <w:szCs w:val="36"/>
    </w:rPr>
  </w:style>
  <w:style w:type="paragraph" w:styleId="Balk3">
    <w:name w:val="heading 3"/>
    <w:basedOn w:val="Normal"/>
    <w:next w:val="Normal"/>
    <w:pPr>
      <w:keepNext/>
      <w:keepLines/>
      <w:spacing w:before="280" w:after="80"/>
      <w:outlineLvl w:val="2"/>
    </w:pPr>
    <w:rPr>
      <w:b/>
      <w:bCs/>
      <w:sz w:val="28"/>
      <w:szCs w:val="28"/>
    </w:rPr>
  </w:style>
  <w:style w:type="paragraph" w:styleId="Balk4">
    <w:name w:val="heading 4"/>
    <w:basedOn w:val="Normal"/>
    <w:next w:val="Normal"/>
    <w:pPr>
      <w:keepNext/>
      <w:keepLines/>
      <w:spacing w:before="240" w:after="40"/>
      <w:outlineLvl w:val="3"/>
    </w:pPr>
    <w:rPr>
      <w:b/>
      <w:bCs/>
      <w:sz w:val="24"/>
      <w:szCs w:val="24"/>
    </w:rPr>
  </w:style>
  <w:style w:type="paragraph" w:styleId="Balk5">
    <w:name w:val="heading 5"/>
    <w:basedOn w:val="Normal"/>
    <w:next w:val="Normal"/>
    <w:pPr>
      <w:keepNext/>
      <w:keepLines/>
      <w:spacing w:before="220" w:after="40"/>
      <w:outlineLvl w:val="4"/>
    </w:pPr>
    <w:rPr>
      <w:b/>
      <w:bCs/>
    </w:rPr>
  </w:style>
  <w:style w:type="paragraph" w:styleId="Balk6">
    <w:name w:val="heading 6"/>
    <w:basedOn w:val="Normal"/>
    <w:next w:val="Normal"/>
    <w:pPr>
      <w:keepNext/>
      <w:keepLines/>
      <w:spacing w:before="200" w:after="40"/>
      <w:outlineLvl w:val="5"/>
    </w:pPr>
    <w:rPr>
      <w:b/>
      <w:bCs/>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KonuBal">
    <w:name w:val="Title"/>
    <w:basedOn w:val="Normal"/>
    <w:next w:val="Normal"/>
    <w:pPr>
      <w:keepNext/>
      <w:keepLines/>
      <w:spacing w:before="480" w:after="120"/>
    </w:pPr>
    <w:rPr>
      <w:b/>
      <w:bCs/>
      <w:sz w:val="72"/>
      <w:szCs w:val="72"/>
    </w:rPr>
  </w:style>
  <w:style w:type="paragraph" w:styleId="Altyaz">
    <w:name w:val="Subtitle"/>
    <w:basedOn w:val="Normal"/>
    <w:next w:val="Normal"/>
    <w:pPr>
      <w:keepNext/>
      <w:keepLines/>
      <w:spacing w:before="360" w:after="80"/>
    </w:pPr>
    <w:rPr>
      <w:rFonts w:ascii="Georgia" w:eastAsia="Georgia" w:hAnsi="Georgia" w:cs="Georgia"/>
      <w:i/>
      <w:iCs/>
      <w:color w:val="666666"/>
      <w:sz w:val="48"/>
      <w:szCs w:val="48"/>
    </w:rPr>
  </w:style>
  <w:style w:type="paragraph" w:styleId="ListeParagraf">
    <w:name w:val="List Paragraph"/>
    <w:basedOn w:val="Normal"/>
    <w:uiPriority w:val="34"/>
    <w:qFormat/>
    <w:rsid w:val="00F7151E"/>
    <w:pPr>
      <w:ind w:left="720"/>
      <w:contextualSpacing/>
    </w:pPr>
  </w:style>
  <w:style w:type="character" w:styleId="Gl">
    <w:name w:val="Strong"/>
    <w:basedOn w:val="VarsaylanParagrafYazTipi"/>
    <w:uiPriority w:val="22"/>
    <w:qFormat/>
    <w:rsid w:val="004B6846"/>
    <w:rPr>
      <w:b/>
      <w:bCs/>
    </w:rPr>
  </w:style>
  <w:style w:type="character" w:styleId="Kpr">
    <w:name w:val="Hyperlink"/>
    <w:basedOn w:val="VarsaylanParagrafYazTipi"/>
    <w:uiPriority w:val="99"/>
    <w:unhideWhenUsed/>
    <w:rsid w:val="00AD4184"/>
    <w:rPr>
      <w:color w:val="0000FF" w:themeColor="hyperlink"/>
      <w:u w:val="single"/>
    </w:rPr>
  </w:style>
  <w:style w:type="character" w:customStyle="1" w:styleId="UnresolvedMention1">
    <w:name w:val="Unresolved Mention1"/>
    <w:basedOn w:val="VarsaylanParagrafYazTipi"/>
    <w:uiPriority w:val="99"/>
    <w:semiHidden/>
    <w:unhideWhenUsed/>
    <w:rsid w:val="00AD41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5925336">
      <w:bodyDiv w:val="1"/>
      <w:marLeft w:val="0"/>
      <w:marRight w:val="0"/>
      <w:marTop w:val="0"/>
      <w:marBottom w:val="0"/>
      <w:divBdr>
        <w:top w:val="none" w:sz="0" w:space="0" w:color="auto"/>
        <w:left w:val="none" w:sz="0" w:space="0" w:color="auto"/>
        <w:bottom w:val="none" w:sz="0" w:space="0" w:color="auto"/>
        <w:right w:val="none" w:sz="0" w:space="0" w:color="auto"/>
      </w:divBdr>
      <w:divsChild>
        <w:div w:id="367074208">
          <w:blockQuote w:val="1"/>
          <w:marLeft w:val="600"/>
          <w:marRight w:val="600"/>
          <w:marTop w:val="60"/>
          <w:marBottom w:val="0"/>
          <w:divBdr>
            <w:top w:val="none" w:sz="0" w:space="0" w:color="auto"/>
            <w:left w:val="none" w:sz="0" w:space="0" w:color="auto"/>
            <w:bottom w:val="none" w:sz="0" w:space="0" w:color="auto"/>
            <w:right w:val="none" w:sz="0" w:space="0" w:color="auto"/>
          </w:divBdr>
          <w:divsChild>
            <w:div w:id="226841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433</TotalTime>
  <Pages>3</Pages>
  <Words>1458</Words>
  <Characters>8314</Characters>
  <Application>Microsoft Office Word</Application>
  <DocSecurity>0</DocSecurity>
  <Lines>69</Lines>
  <Paragraphs>19</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9753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68</cp:revision>
  <dcterms:created xsi:type="dcterms:W3CDTF">2026-08-03T10:02:00Z</dcterms:created>
  <dcterms:modified xsi:type="dcterms:W3CDTF">2026-08-05T14:50:00Z</dcterms:modified>
</cp:coreProperties>
</file>